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3" w:rsidRPr="00EC3F7B" w:rsidRDefault="00EC3F7B" w:rsidP="00EC3F7B">
      <w:pPr>
        <w:jc w:val="center"/>
        <w:rPr>
          <w:b/>
          <w:sz w:val="28"/>
          <w:szCs w:val="28"/>
        </w:rPr>
      </w:pPr>
      <w:r w:rsidRPr="00EC3F7B">
        <w:rPr>
          <w:rFonts w:hint="eastAsia"/>
          <w:b/>
          <w:sz w:val="28"/>
          <w:szCs w:val="28"/>
        </w:rPr>
        <w:t>临床病例报告诊治分组通知</w:t>
      </w:r>
    </w:p>
    <w:p w:rsidR="00126257" w:rsidRPr="00EC3F7B" w:rsidRDefault="004000A4" w:rsidP="00EC3F7B">
      <w:pPr>
        <w:spacing w:line="360" w:lineRule="auto"/>
        <w:ind w:firstLineChars="200" w:firstLine="480"/>
        <w:rPr>
          <w:rFonts w:ascii="宋体" w:hAnsi="宋体"/>
          <w:sz w:val="28"/>
          <w:szCs w:val="28"/>
        </w:rPr>
      </w:pPr>
      <w:r w:rsidRPr="00EC3F7B">
        <w:rPr>
          <w:rFonts w:ascii="宋体" w:hAnsi="宋体" w:hint="eastAsia"/>
          <w:sz w:val="24"/>
          <w:szCs w:val="24"/>
        </w:rPr>
        <w:t>4</w:t>
      </w:r>
      <w:r w:rsidR="00C825F3" w:rsidRPr="00EC3F7B">
        <w:rPr>
          <w:rFonts w:ascii="宋体" w:hAnsi="宋体" w:hint="eastAsia"/>
          <w:sz w:val="24"/>
          <w:szCs w:val="24"/>
        </w:rPr>
        <w:t>月</w:t>
      </w:r>
      <w:r w:rsidRPr="00EC3F7B">
        <w:rPr>
          <w:rFonts w:ascii="宋体" w:hAnsi="宋体" w:hint="eastAsia"/>
          <w:sz w:val="24"/>
          <w:szCs w:val="24"/>
        </w:rPr>
        <w:t>1</w:t>
      </w:r>
      <w:r w:rsidR="00C825F3" w:rsidRPr="00EC3F7B">
        <w:rPr>
          <w:rFonts w:ascii="宋体" w:hAnsi="宋体" w:hint="eastAsia"/>
          <w:sz w:val="24"/>
          <w:szCs w:val="24"/>
        </w:rPr>
        <w:t>日</w:t>
      </w:r>
      <w:r w:rsidRPr="00EC3F7B">
        <w:rPr>
          <w:rFonts w:ascii="宋体" w:hAnsi="宋体" w:hint="eastAsia"/>
          <w:sz w:val="24"/>
          <w:szCs w:val="24"/>
        </w:rPr>
        <w:t>中午12:00</w:t>
      </w:r>
      <w:r w:rsidR="00C825F3" w:rsidRPr="00EC3F7B">
        <w:rPr>
          <w:rFonts w:ascii="宋体" w:hAnsi="宋体" w:hint="eastAsia"/>
          <w:sz w:val="24"/>
          <w:szCs w:val="24"/>
        </w:rPr>
        <w:t>前，登录教学网进行报告申请：</w:t>
      </w:r>
      <w:r w:rsidR="00C825F3" w:rsidRPr="00EC3F7B">
        <w:rPr>
          <w:rFonts w:ascii="宋体" w:hAnsi="宋体" w:hint="eastAsia"/>
          <w:b/>
          <w:sz w:val="24"/>
          <w:szCs w:val="24"/>
        </w:rPr>
        <w:t>研究生</w:t>
      </w:r>
      <w:r w:rsidR="00C825F3" w:rsidRPr="00EC3F7B">
        <w:rPr>
          <w:rFonts w:ascii="宋体" w:hAnsi="宋体" w:hint="eastAsia"/>
          <w:sz w:val="24"/>
          <w:szCs w:val="24"/>
        </w:rPr>
        <w:t>在“科研课题工作情况”目录下，点击“申请文献\读书报告”，录入相应信息，按自己所在的组别日期申请报告，同时点击“上传文献汇报/读书报告/科研课题阶段报告”，上传PPT汇报文件</w:t>
      </w:r>
      <w:r w:rsidR="00EC3F7B" w:rsidRPr="00EC3F7B">
        <w:rPr>
          <w:rFonts w:ascii="宋体" w:hAnsi="宋体" w:hint="eastAsia"/>
          <w:sz w:val="24"/>
          <w:szCs w:val="24"/>
        </w:rPr>
        <w:t>（上传PPT资料需小于4M）</w:t>
      </w:r>
      <w:r w:rsidR="00C825F3" w:rsidRPr="00EC3F7B">
        <w:rPr>
          <w:rFonts w:ascii="宋体" w:hAnsi="宋体" w:hint="eastAsia"/>
          <w:sz w:val="24"/>
          <w:szCs w:val="24"/>
        </w:rPr>
        <w:t>。</w:t>
      </w:r>
      <w:r w:rsidR="00C825F3" w:rsidRPr="00EC3F7B">
        <w:rPr>
          <w:rFonts w:ascii="宋体" w:hAnsi="宋体" w:hint="eastAsia"/>
          <w:color w:val="FF0000"/>
          <w:sz w:val="24"/>
          <w:szCs w:val="24"/>
        </w:rPr>
        <w:t>请大家务必完成此步骤，若不完成，后续工作如申请开题等都不能进行！</w:t>
      </w:r>
      <w:r w:rsidR="00C825F3" w:rsidRPr="00EC3F7B">
        <w:rPr>
          <w:rFonts w:ascii="宋体" w:hAnsi="宋体" w:hint="eastAsia"/>
          <w:b/>
          <w:sz w:val="24"/>
          <w:szCs w:val="24"/>
        </w:rPr>
        <w:t>住院医师</w:t>
      </w:r>
      <w:r w:rsidR="00C825F3" w:rsidRPr="00EC3F7B">
        <w:rPr>
          <w:rFonts w:ascii="宋体" w:hAnsi="宋体" w:hint="eastAsia"/>
          <w:sz w:val="24"/>
          <w:szCs w:val="24"/>
        </w:rPr>
        <w:t>在“住院医师规范化培训”目录下，点击“申请出科考核”，按组别日期申请报告。</w:t>
      </w:r>
      <w:r w:rsidR="00126257" w:rsidRPr="00EC3F7B">
        <w:rPr>
          <w:rFonts w:ascii="宋体" w:hAnsi="宋体" w:hint="eastAsia"/>
          <w:b/>
          <w:sz w:val="24"/>
          <w:szCs w:val="24"/>
        </w:rPr>
        <w:t>请看清组别</w:t>
      </w:r>
      <w:r w:rsidR="00EC3F7B" w:rsidRPr="00EC3F7B">
        <w:rPr>
          <w:rFonts w:ascii="宋体" w:hAnsi="宋体" w:hint="eastAsia"/>
          <w:b/>
          <w:sz w:val="24"/>
          <w:szCs w:val="24"/>
        </w:rPr>
        <w:t>日期，再提交申请！！</w:t>
      </w:r>
      <w:r w:rsidR="000A79A5">
        <w:rPr>
          <w:rFonts w:ascii="宋体" w:hAnsi="宋体" w:hint="eastAsia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page" w:tblpX="2221" w:tblpY="5941"/>
        <w:tblW w:w="13016" w:type="dxa"/>
        <w:tblLook w:val="04A0"/>
      </w:tblPr>
      <w:tblGrid>
        <w:gridCol w:w="1422"/>
        <w:gridCol w:w="1096"/>
        <w:gridCol w:w="1418"/>
        <w:gridCol w:w="3402"/>
        <w:gridCol w:w="5678"/>
      </w:tblGrid>
      <w:tr w:rsidR="00683246" w:rsidRPr="00321A3A" w:rsidTr="00126257">
        <w:trPr>
          <w:trHeight w:val="29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EC3F7B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C3F7B">
              <w:rPr>
                <w:rFonts w:ascii="宋体" w:eastAsia="宋体" w:hAnsi="宋体" w:cs="宋体" w:hint="eastAsia"/>
                <w:b/>
                <w:kern w:val="0"/>
                <w:sz w:val="22"/>
              </w:rPr>
              <w:t>组别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EC3F7B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C3F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EC3F7B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C3F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EC3F7B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C3F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科室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EC3F7B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C3F7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题目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外科（一）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4月6日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高超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胃肠肿瘤中心一病区（胃肠外科）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肺癌综合治疗一例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袁帅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胃肠肿瘤中心三病区（结直肠外科）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三切口食管癌根治术一例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王亚旗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胸外科二病区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局部中晚期食管癌的多学科诊疗一例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薛国强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肝胆胰外科-II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胰腺实性假乳头状瘤的诊治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王斐然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肝胆胰外科-I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肝癌的手术治疗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ooltip="http://teach.bjcancer.org/postgraduate/teachers/jiaoshi_edit.aspx?jiaoshiid=924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范梦颖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胸外科一病区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局部晚期食管癌患者术前新辅助化疗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tooltip="http://teach.bjcancer.org/postgraduate/teachers/jiaoshi_edit.aspx?jiaoshiid=939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黄睿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乳腺中心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胆源性胰腺炎外科治疗一例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683246" w:rsidRPr="00321A3A" w:rsidTr="00126257">
        <w:trPr>
          <w:trHeight w:val="548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外科（二）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4月7日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金成根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胃肠肿瘤中心一病区（胃肠外科）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Da vanci机器人系统辅助下Dixon术治疗直肠腺瘤病人一例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闫国军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胃肠肿瘤中心一病区（胃肠外科）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直肠癌低位保肛治疗的体会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何国礼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胃肠肿瘤中心一病区（胃肠外科）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腹腔镜Miles手术治疗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侯文运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胃肠肿瘤中心三病区（结直肠外科）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LS Dixon术后动脉瘤破裂急诊腔镜止血一例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范英聪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胃肠肿瘤中心四病区（微创外科）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直肠癌手术浅析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李帅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胃肠肿瘤中心四病区（微创外科）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浅谈全胃切除术后消化道重建方式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外科（三）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4月8日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陈明义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胸外科一病区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晚期前列腺癌综合治疗一例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周传永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胃肠肿瘤中心四病区（微创外科）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乳腺癌综合治疗一例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张屹然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胃肠肿瘤中心一病区（胃肠外科）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浅谈前路和后路手术治疗颈椎病的利弊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王琦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胃肠肿瘤中心一病区（胃肠外科）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甲状旁腺腺瘤的诊治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司振铎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乳腺中心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乳腺癌的诊治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内科（一）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4月11日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林艳棠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乳腺肿瘤内科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急性心肌梗死一例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张盼盼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消化肿瘤内科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高血压原因待查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魏晓婷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胸部肿瘤内二科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高血压低血钾一例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VIP-II病区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冠心病一例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乳腺肿瘤内科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黄疸查因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9" w:tooltip="http://teach.bjcancer.org/postgraduate/teachers/jiaoshi_edit.aspx?jiaoshiid=922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陆思羽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重症监护病区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上消化道出血治疗一例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内科（二）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4月12日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吕纯鑫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胸部肿瘤内一科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发热待查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张敬南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消化肿瘤内科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IgG4相关性疾病诊治一例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消化肿瘤内科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急性肾损伤的诊治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消化肿瘤内科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CKD5期透析病人发热查因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0" w:tooltip="http://teach.bjcancer.org/postgraduate/teachers/jiaoshi_edit.aspx?jiaoshiid=911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孟博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中西医结合科暨老年肿瘤科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养心安神法治疗顽固性失眠一例验案分享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影像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4月13日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赵博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医学影像科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病例：IG4相关性胰腺炎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付佳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医学影像科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误诊为肺癌的结核肉芽肿的CT表现及原因分析一例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高微波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医学影像科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常见肾癌的影像学鉴别诊断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付静静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超声诊断血吸虫性肝硬化一例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丁珂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慢性胰腺炎一例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曲玉虹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医学影像科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一例Castleman病的影像表现与思考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胡俊刚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介入治疗科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HCC伴门静脉瘤栓介入治疗一例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张玥伟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核医学科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肾占位性病变PET/CT应用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冯艾薇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介入治疗科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造影剂肾病的防治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1" w:tooltip="http://teach.bjcancer.org/postgraduate/teachers/jiaoshi_edit.aspx?jiaoshiid=859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刘少兴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介入治疗科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支气管扩张的ct诊断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2" w:tooltip="http://teach.bjcancer.org/postgraduate/teachers/jiaoshi_edit.aspx?jiaoshiid=876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林新峰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核医学科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放射性核素I-131在分化型甲状腺癌的方面的临床应用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3" w:tooltip="http://teach.bjcancer.org/postgraduate/teachers/jiaoshi_edit.aspx?jiaoshiid=940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马洁玲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气肿性肾盂肾炎一例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放疗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4月14日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吴健伟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直肠癌术后吻合口复发一例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王晓航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放射性肺炎诊治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宋马小薇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放射性肺炎的诊治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杨慧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直肠癌一例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张羽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肺小细胞肺癌同步放化疗一例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王鹏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放射治疗科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口咽癌放化疗后肺转移一例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126257" w:rsidRDefault="00683246" w:rsidP="0068324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病理</w:t>
            </w:r>
          </w:p>
          <w:p w:rsidR="00683246" w:rsidRDefault="00683246" w:rsidP="0068324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26257">
              <w:rPr>
                <w:rFonts w:ascii="宋体" w:eastAsia="宋体" w:hAnsi="宋体" w:cs="宋体" w:hint="eastAsia"/>
                <w:b/>
                <w:kern w:val="0"/>
                <w:sz w:val="22"/>
              </w:rPr>
              <w:t>4月15日</w:t>
            </w:r>
          </w:p>
          <w:p w:rsidR="000A79A5" w:rsidRPr="00321A3A" w:rsidRDefault="000A79A5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下午2:00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王海月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直肠恶性黑色素瘤伴印戒细胞癌癌一例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4" w:tooltip="http://teach.bjcancer.org/postgraduate/teachers/jiaoshi_edit.aspx?jiaoshiid=947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孙巍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软组织透明细胞肉瘤一例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5" w:tooltip="http://teach.bjcancer.org/postgraduate/teachers/jiaoshi_edit.aspx?jiaoshiid=872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朱艳丽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一例卵巢肿瘤的术中及术后病理报告分析</w:t>
            </w:r>
          </w:p>
        </w:tc>
      </w:tr>
      <w:tr w:rsidR="00683246" w:rsidRPr="00321A3A" w:rsidTr="00126257">
        <w:trPr>
          <w:trHeight w:val="297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住院医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101322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16" w:tooltip="http://teach.bjcancer.org/postgraduate/teachers/jiaoshi_edit.aspx?jiaoshiid=871" w:history="1">
              <w:r w:rsidR="00683246" w:rsidRPr="00321A3A">
                <w:rPr>
                  <w:rFonts w:ascii="宋体" w:eastAsia="宋体" w:hAnsi="宋体" w:cs="宋体" w:hint="eastAsia"/>
                  <w:kern w:val="0"/>
                  <w:sz w:val="22"/>
                </w:rPr>
                <w:t>曹放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46" w:rsidRPr="00321A3A" w:rsidRDefault="00683246" w:rsidP="006832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1A3A">
              <w:rPr>
                <w:rFonts w:ascii="宋体" w:eastAsia="宋体" w:hAnsi="宋体" w:cs="宋体" w:hint="eastAsia"/>
                <w:kern w:val="0"/>
                <w:sz w:val="22"/>
              </w:rPr>
              <w:t>卵巢的混合性生殖细胞肿瘤</w:t>
            </w:r>
          </w:p>
        </w:tc>
      </w:tr>
    </w:tbl>
    <w:p w:rsidR="00C825F3" w:rsidRPr="00683246" w:rsidRDefault="00C825F3"/>
    <w:sectPr w:rsidR="00C825F3" w:rsidRPr="00683246" w:rsidSect="00321A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1B" w:rsidRDefault="00462C1B" w:rsidP="00321A3A">
      <w:r>
        <w:separator/>
      </w:r>
    </w:p>
  </w:endnote>
  <w:endnote w:type="continuationSeparator" w:id="1">
    <w:p w:rsidR="00462C1B" w:rsidRDefault="00462C1B" w:rsidP="0032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1B" w:rsidRDefault="00462C1B" w:rsidP="00321A3A">
      <w:r>
        <w:separator/>
      </w:r>
    </w:p>
  </w:footnote>
  <w:footnote w:type="continuationSeparator" w:id="1">
    <w:p w:rsidR="00462C1B" w:rsidRDefault="00462C1B" w:rsidP="00321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A3A"/>
    <w:rsid w:val="000A79A5"/>
    <w:rsid w:val="00101322"/>
    <w:rsid w:val="00126257"/>
    <w:rsid w:val="00321A3A"/>
    <w:rsid w:val="003A2CA5"/>
    <w:rsid w:val="004000A4"/>
    <w:rsid w:val="00462C1B"/>
    <w:rsid w:val="00683246"/>
    <w:rsid w:val="00C825F3"/>
    <w:rsid w:val="00D218D2"/>
    <w:rsid w:val="00EC3F7B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A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A3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21A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.bjcancer.org/postgraduate/teachers/jiaoshi_edit.aspx?jiaoshiid=939" TargetMode="External"/><Relationship Id="rId13" Type="http://schemas.openxmlformats.org/officeDocument/2006/relationships/hyperlink" Target="http://teach.bjcancer.org/postgraduate/teachers/jiaoshi_edit.aspx?jiaoshiid=9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ach.bjcancer.org/postgraduate/teachers/jiaoshi_edit.aspx?jiaoshiid=924" TargetMode="External"/><Relationship Id="rId12" Type="http://schemas.openxmlformats.org/officeDocument/2006/relationships/hyperlink" Target="http://teach.bjcancer.org/postgraduate/teachers/jiaoshi_edit.aspx?jiaoshiid=87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each.bjcancer.org/postgraduate/teachers/jiaoshi_edit.aspx?jiaoshiid=87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each.bjcancer.org/postgraduate/teachers/jiaoshi_edit.aspx?jiaoshiid=8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ach.bjcancer.org/postgraduate/teachers/jiaoshi_edit.aspx?jiaoshiid=872" TargetMode="External"/><Relationship Id="rId10" Type="http://schemas.openxmlformats.org/officeDocument/2006/relationships/hyperlink" Target="http://teach.bjcancer.org/postgraduate/teachers/jiaoshi_edit.aspx?jiaoshiid=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ch.bjcancer.org/postgraduate/teachers/jiaoshi_edit.aspx?jiaoshiid=922" TargetMode="External"/><Relationship Id="rId14" Type="http://schemas.openxmlformats.org/officeDocument/2006/relationships/hyperlink" Target="http://teach.bjcancer.org/postgraduate/teachers/jiaoshi_edit.aspx?jiaoshiid=94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7806-4752-4E49-BB70-D9DCB835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2016-03-29T00:55:00Z</dcterms:created>
  <dcterms:modified xsi:type="dcterms:W3CDTF">2016-03-29T05:02:00Z</dcterms:modified>
</cp:coreProperties>
</file>